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31BC6E45"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20C779BD" w14:textId="77777777" w:rsidR="00D7522C" w:rsidRDefault="00D7522C" w:rsidP="003B4E04">
      <w:pPr>
        <w:pStyle w:val="Author"/>
        <w:spacing w:before="5pt" w:beforeAutospacing="1" w:after="5pt" w:afterAutospacing="1" w:line="6pt" w:lineRule="auto"/>
        <w:rPr>
          <w:sz w:val="16"/>
          <w:szCs w:val="16"/>
        </w:rPr>
      </w:pPr>
    </w:p>
    <w:p w14:paraId="1F960E65"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headerReference w:type="first" r:id="rId8"/>
          <w:footerReference w:type="first" r:id="rId9"/>
          <w:pgSz w:w="595.30pt" w:h="841.90pt" w:code="9"/>
          <w:pgMar w:top="27pt" w:right="44.65pt" w:bottom="72pt" w:left="44.65pt" w:header="36pt" w:footer="36pt" w:gutter="0pt"/>
          <w:cols w:space="36pt"/>
          <w:titlePg/>
          <w:docGrid w:linePitch="360"/>
        </w:sectPr>
      </w:pPr>
    </w:p>
    <w:p w14:paraId="5AB2FE26" w14:textId="1D7B4794"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1FCCE042" w14:textId="2486FE7D" w:rsidR="001A3B3D" w:rsidRPr="00F847A6" w:rsidRDefault="00447BB9" w:rsidP="007B6DDA">
      <w:pPr>
        <w:pStyle w:val="Author"/>
        <w:spacing w:before="5pt" w:beforeAutospacing="1"/>
        <w:rPr>
          <w:sz w:val="18"/>
          <w:szCs w:val="18"/>
        </w:rPr>
      </w:pPr>
      <w:r w:rsidRPr="00F847A6">
        <w:rPr>
          <w:sz w:val="18"/>
          <w:szCs w:val="18"/>
        </w:rPr>
        <w:t>line 1: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 xml:space="preserve">line 1: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1C3FF66" w14:textId="43CBC991" w:rsidR="001A3B3D" w:rsidRPr="00F847A6" w:rsidRDefault="00447BB9" w:rsidP="00447BB9">
      <w:pPr>
        <w:pStyle w:val="Author"/>
        <w:spacing w:before="5pt" w:beforeAutospacing="1"/>
        <w:rPr>
          <w:sz w:val="18"/>
          <w:szCs w:val="18"/>
        </w:rPr>
      </w:pPr>
      <w:r>
        <w:rPr>
          <w:sz w:val="18"/>
          <w:szCs w:val="18"/>
        </w:rPr>
        <w:t>li</w:t>
      </w:r>
      <w:r w:rsidRPr="00F847A6">
        <w:rPr>
          <w:sz w:val="18"/>
          <w:szCs w:val="18"/>
        </w:rPr>
        <w:t>ne 1: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 xml:space="preserve">line 1: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729A11B" w14:textId="4879D0E4" w:rsidR="00447BB9" w:rsidRDefault="00447BB9" w:rsidP="00447BB9">
      <w:pPr>
        <w:pStyle w:val="Author"/>
        <w:spacing w:before="5pt" w:beforeAutospacing="1"/>
      </w:pPr>
      <w:r w:rsidRPr="00F847A6">
        <w:rPr>
          <w:sz w:val="18"/>
          <w:szCs w:val="18"/>
        </w:rPr>
        <w:t>line 1: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0316535E"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0A88E65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A521F3C"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5B84FB04"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Heading1"/>
      </w:pPr>
      <w:r w:rsidRPr="006B6B66">
        <w:t>Ease of Use</w:t>
      </w:r>
    </w:p>
    <w:p w14:paraId="3C8B3FFF" w14:textId="77777777" w:rsidR="009303D9" w:rsidRDefault="009303D9" w:rsidP="00ED0149">
      <w:pPr>
        <w:pStyle w:val="Heading2"/>
      </w:pPr>
      <w:r>
        <w:t xml:space="preserve">Selecting a </w:t>
      </w:r>
      <w:r w:rsidRPr="00F271DE">
        <w:t>Template</w:t>
      </w:r>
      <w:r>
        <w:t xml:space="preserve"> (Heading 2)</w:t>
      </w:r>
    </w:p>
    <w:p w14:paraId="4522E337"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Heading2"/>
      </w:pPr>
      <w:r w:rsidRPr="005B520E">
        <w:t>Maintaining the Integrity of the Specifications</w:t>
      </w:r>
    </w:p>
    <w:p w14:paraId="7C5D0763"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w:t>
      </w:r>
      <w:r w:rsidRPr="005B520E">
        <w:t>that anticipate your paper as one part of the entire proceedings, and not as an independent document. Please do not revise any of the current designations.</w:t>
      </w:r>
    </w:p>
    <w:p w14:paraId="17F150FC" w14:textId="77777777" w:rsidR="009303D9" w:rsidRDefault="009303D9" w:rsidP="006B6B66">
      <w:pPr>
        <w:pStyle w:val="Heading1"/>
      </w:pPr>
      <w:r>
        <w:t xml:space="preserve">Prepare Your Paper </w:t>
      </w:r>
      <w:r w:rsidRPr="005B520E">
        <w:t>Before</w:t>
      </w:r>
      <w:r>
        <w:t xml:space="preserve"> Styling</w:t>
      </w:r>
    </w:p>
    <w:p w14:paraId="1FBC9C4E"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ED0149">
      <w:pPr>
        <w:pStyle w:val="Heading2"/>
      </w:pPr>
      <w:r w:rsidRPr="00ED0149">
        <w:t>Abbreviations</w:t>
      </w:r>
      <w:r>
        <w:t xml:space="preserve"> and Acronyms</w:t>
      </w:r>
    </w:p>
    <w:p w14:paraId="78F3884D" w14:textId="77777777" w:rsidR="009303D9" w:rsidRPr="005B520E" w:rsidRDefault="009303D9" w:rsidP="00E7596C">
      <w:pPr>
        <w:pStyle w:val="BodyText"/>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31C0E164" w14:textId="77777777" w:rsidR="009303D9" w:rsidRDefault="009303D9" w:rsidP="00ED0149">
      <w:pPr>
        <w:pStyle w:val="Heading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14:paraId="2AF9FE0F"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539460DC"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Heading2"/>
      </w:pPr>
      <w:r w:rsidRPr="005B520E">
        <w:lastRenderedPageBreak/>
        <w:t>Equations</w:t>
      </w:r>
    </w:p>
    <w:p w14:paraId="15A9AFAF"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Heading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BodyText"/>
      </w:pPr>
      <w:r w:rsidRPr="005B520E">
        <w:t>An excellent style manual for science writers is [7].</w:t>
      </w:r>
    </w:p>
    <w:p w14:paraId="5D2DD83B" w14:textId="77777777" w:rsidR="009303D9" w:rsidRDefault="009303D9" w:rsidP="006B6B66">
      <w:pPr>
        <w:pStyle w:val="Heading1"/>
      </w:pPr>
      <w:r>
        <w:t xml:space="preserve">Using the </w:t>
      </w:r>
      <w:r w:rsidRPr="005B520E">
        <w:t>Template</w:t>
      </w:r>
    </w:p>
    <w:p w14:paraId="42CD3244"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Heading2"/>
      </w:pPr>
      <w:r w:rsidRPr="005B520E">
        <w:t>Authors</w:t>
      </w:r>
      <w:r>
        <w:t xml:space="preserve"> and Affiliations</w:t>
      </w:r>
    </w:p>
    <w:p w14:paraId="1A9E45B8"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start"/>
        <w:rPr>
          <w:i/>
          <w:iCs/>
          <w:noProof/>
        </w:rPr>
      </w:pPr>
    </w:p>
    <w:p w14:paraId="3C56E4E8" w14:textId="77777777" w:rsidR="009303D9" w:rsidRDefault="009303D9" w:rsidP="00ED0149">
      <w:pPr>
        <w:pStyle w:val="Heading2"/>
      </w:pPr>
      <w:r w:rsidRPr="005B520E">
        <w:t>Identify</w:t>
      </w:r>
      <w:r>
        <w:t xml:space="preserve"> the Headings</w:t>
      </w:r>
    </w:p>
    <w:p w14:paraId="6C986348"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4D6A610" w14:textId="77777777" w:rsidR="009303D9" w:rsidRDefault="009303D9" w:rsidP="00ED0149">
      <w:pPr>
        <w:pStyle w:val="Heading2"/>
      </w:pPr>
      <w:r>
        <w:lastRenderedPageBreak/>
        <w:t>Figures and Tables</w:t>
      </w:r>
    </w:p>
    <w:p w14:paraId="39AD5FF2"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36pt" w:type="dxa"/>
            <w:vMerge w:val="restart"/>
            <w:vAlign w:val="center"/>
          </w:tcPr>
          <w:p w14:paraId="6F7DBEB0" w14:textId="77777777" w:rsidR="009303D9" w:rsidRDefault="009303D9">
            <w:pPr>
              <w:pStyle w:val="tablecolhead"/>
            </w:pPr>
            <w:r>
              <w:t>Table Head</w:t>
            </w:r>
          </w:p>
        </w:tc>
        <w:tc>
          <w:tcPr>
            <w:tcW w:w="207pt"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36pt" w:type="dxa"/>
            <w:vMerge/>
          </w:tcPr>
          <w:p w14:paraId="61EB0F6C" w14:textId="77777777" w:rsidR="009303D9" w:rsidRDefault="009303D9">
            <w:pPr>
              <w:rPr>
                <w:sz w:val="16"/>
                <w:szCs w:val="16"/>
              </w:rPr>
            </w:pPr>
          </w:p>
        </w:tc>
        <w:tc>
          <w:tcPr>
            <w:tcW w:w="117pt" w:type="dxa"/>
            <w:vAlign w:val="center"/>
          </w:tcPr>
          <w:p w14:paraId="11BB8345" w14:textId="77777777" w:rsidR="009303D9" w:rsidRDefault="009303D9">
            <w:pPr>
              <w:pStyle w:val="tablecolsubhead"/>
            </w:pPr>
            <w:r>
              <w:t>Table column subhead</w:t>
            </w:r>
          </w:p>
        </w:tc>
        <w:tc>
          <w:tcPr>
            <w:tcW w:w="45pt" w:type="dxa"/>
            <w:vAlign w:val="center"/>
          </w:tcPr>
          <w:p w14:paraId="61A7AA28" w14:textId="77777777" w:rsidR="009303D9" w:rsidRDefault="009303D9">
            <w:pPr>
              <w:pStyle w:val="tablecolsubhead"/>
            </w:pPr>
            <w:r>
              <w:t>Subhead</w:t>
            </w:r>
          </w:p>
        </w:tc>
        <w:tc>
          <w:tcPr>
            <w:tcW w:w="45pt"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36pt" w:type="dxa"/>
            <w:vAlign w:val="center"/>
          </w:tcPr>
          <w:p w14:paraId="598102A2" w14:textId="77777777" w:rsidR="009303D9" w:rsidRDefault="009303D9">
            <w:pPr>
              <w:pStyle w:val="tablecopy"/>
              <w:rPr>
                <w:sz w:val="8"/>
                <w:szCs w:val="8"/>
              </w:rPr>
            </w:pPr>
            <w:r>
              <w:t>copy</w:t>
            </w:r>
          </w:p>
        </w:tc>
        <w:tc>
          <w:tcPr>
            <w:tcW w:w="117pt" w:type="dxa"/>
            <w:vAlign w:val="center"/>
          </w:tcPr>
          <w:p w14:paraId="454EDD9D" w14:textId="77777777" w:rsidR="009303D9" w:rsidRDefault="009303D9">
            <w:pPr>
              <w:pStyle w:val="tablecopy"/>
            </w:pPr>
            <w:r>
              <w:t>More table copy</w:t>
            </w:r>
            <w:r>
              <w:rPr>
                <w:vertAlign w:val="superscript"/>
              </w:rPr>
              <w:t>a</w:t>
            </w:r>
          </w:p>
        </w:tc>
        <w:tc>
          <w:tcPr>
            <w:tcW w:w="45pt" w:type="dxa"/>
            <w:vAlign w:val="center"/>
          </w:tcPr>
          <w:p w14:paraId="7D98A4ED" w14:textId="77777777" w:rsidR="009303D9" w:rsidRDefault="009303D9">
            <w:pPr>
              <w:rPr>
                <w:sz w:val="16"/>
                <w:szCs w:val="16"/>
              </w:rPr>
            </w:pPr>
          </w:p>
        </w:tc>
        <w:tc>
          <w:tcPr>
            <w:tcW w:w="45pt" w:type="dxa"/>
            <w:vAlign w:val="center"/>
          </w:tcPr>
          <w:p w14:paraId="63FC1095" w14:textId="77777777" w:rsidR="009303D9" w:rsidRDefault="009303D9">
            <w:pPr>
              <w:rPr>
                <w:sz w:val="16"/>
                <w:szCs w:val="16"/>
              </w:rPr>
            </w:pPr>
          </w:p>
        </w:tc>
      </w:tr>
    </w:tbl>
    <w:p w14:paraId="38D2DF9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39D7A7EF" w14:textId="77777777" w:rsidR="00575BCA" w:rsidRDefault="0080791D" w:rsidP="00836367">
      <w:pPr>
        <w:pStyle w:val="BodyText"/>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1523B97" w14:textId="77777777" w:rsidR="009303D9" w:rsidRDefault="009303D9" w:rsidP="00A059B3">
      <w:pPr>
        <w:pStyle w:val="Heading5"/>
      </w:pPr>
      <w:r w:rsidRPr="005B520E">
        <w:t>References</w:t>
      </w:r>
    </w:p>
    <w:p w14:paraId="6AC4D96F"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1CD65F67"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716B16E"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 xml:space="preserve">names; do not use “et al.”. Papers that have not been </w:t>
      </w:r>
      <w:r w:rsidRPr="005B520E">
        <w:t>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CA1BFF2"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144D91D7" w14:textId="77777777" w:rsidR="009303D9" w:rsidRPr="005B520E" w:rsidRDefault="009303D9"/>
    <w:p w14:paraId="7EE0A05F"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start="17.70pt" w:hanging="17.70pt"/>
      </w:pPr>
      <w:r>
        <w:t>J. Clerk Maxwell, A Treatise on Electricity and Magnetism, 3rd ed., vol. 2. Oxford: Clarendon, 1892, pp.68–73.</w:t>
      </w:r>
    </w:p>
    <w:p w14:paraId="51985FA4"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start="17.70pt" w:hanging="17.70pt"/>
      </w:pPr>
      <w:r>
        <w:t>K. Elissa, “Title of paper if known,” unpublished.</w:t>
      </w:r>
    </w:p>
    <w:p w14:paraId="7619257F" w14:textId="77777777" w:rsidR="009303D9" w:rsidRDefault="009303D9" w:rsidP="0004781E">
      <w:pPr>
        <w:pStyle w:val="references"/>
        <w:ind w:start="17.70pt" w:hanging="17.70pt"/>
      </w:pPr>
      <w:r>
        <w:t>R. Nicole, “Title of paper with only first word capitalized,” J. Name Stand. Abbrev., in press.</w:t>
      </w:r>
    </w:p>
    <w:p w14:paraId="3DC0719F"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04781E">
      <w:pPr>
        <w:pStyle w:val="references"/>
        <w:ind w:start="17.70pt" w:hanging="17.70pt"/>
      </w:pPr>
      <w:r>
        <w:t>M. Young, The Technical Writer</w:t>
      </w:r>
      <w:r w:rsidR="00E7596C">
        <w:t>’</w:t>
      </w:r>
      <w:r>
        <w:t>s Handbook. Mill Valley, CA: University Science, 1989.</w:t>
      </w:r>
    </w:p>
    <w:p w14:paraId="5A6F4A28" w14:textId="77777777" w:rsidR="008147B5" w:rsidRPr="00156B74" w:rsidRDefault="008147B5" w:rsidP="008147B5">
      <w:pPr>
        <w:pStyle w:val="references"/>
        <w:ind w:start="17.70pt" w:hanging="17.70pt"/>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10"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1" w:history="1">
        <w:r w:rsidRPr="00156B74">
          <w:t>https://arxiv.org/abs/1312.6114</w:t>
        </w:r>
      </w:hyperlink>
    </w:p>
    <w:p w14:paraId="1DF840D5" w14:textId="77777777" w:rsidR="008147B5" w:rsidRDefault="008147B5" w:rsidP="008147B5">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start="17.70pt"/>
      </w:pPr>
    </w:p>
    <w:p w14:paraId="481D7272" w14:textId="77777777" w:rsidR="009303D9" w:rsidRDefault="009303D9" w:rsidP="00836367">
      <w:pPr>
        <w:pStyle w:val="references"/>
        <w:numPr>
          <w:ilvl w:val="0"/>
          <w:numId w:val="0"/>
        </w:numPr>
        <w:ind w:start="18pt" w:hanging="18pt"/>
      </w:pPr>
    </w:p>
    <w:p w14:paraId="2CBC4D6A" w14:textId="77777777"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4EF2B8B8" w14:textId="77777777" w:rsidR="009303D9" w:rsidRDefault="003B2B40" w:rsidP="005B520E">
      <w:r>
        <w:rPr>
          <w:noProof/>
        </w:rPr>
        <w:drawing>
          <wp:anchor distT="0" distB="0" distL="114300" distR="114300" simplePos="0" relativeHeight="251657728" behindDoc="1" locked="0" layoutInCell="1" allowOverlap="1" wp14:anchorId="50A5432F" wp14:editId="6F0F41D4">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1540942"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3A17488F" w14:textId="77777777" w:rsidR="002D2836" w:rsidRDefault="002D2836" w:rsidP="001A3B3D">
      <w:r>
        <w:separator/>
      </w:r>
    </w:p>
  </w:endnote>
  <w:endnote w:type="continuationSeparator" w:id="0">
    <w:p w14:paraId="0E203205" w14:textId="77777777" w:rsidR="002D2836" w:rsidRDefault="002D2836"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p w14:paraId="69E75918" w14:textId="7E95CD15" w:rsidR="001A3B3D" w:rsidRPr="006F6D3D" w:rsidRDefault="001A3B3D" w:rsidP="0056610F">
    <w:pPr>
      <w:pStyle w:val="Footer"/>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5AB5A172" w14:textId="77777777" w:rsidR="002D2836" w:rsidRDefault="002D2836" w:rsidP="001A3B3D">
      <w:r>
        <w:separator/>
      </w:r>
    </w:p>
  </w:footnote>
  <w:footnote w:type="continuationSeparator" w:id="0">
    <w:p w14:paraId="5572F096" w14:textId="77777777" w:rsidR="002D2836" w:rsidRDefault="002D2836"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p w14:paraId="0815C35A" w14:textId="77777777" w:rsidR="00396F9D" w:rsidRDefault="00396F9D">
    <w:pPr>
      <w:pStyle w:val="Header"/>
    </w:pPr>
  </w:p>
  <w:p w14:paraId="3C4E4578" w14:textId="77777777" w:rsidR="00396F9D" w:rsidRDefault="00396F9D">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369909383">
    <w:abstractNumId w:val="14"/>
  </w:num>
  <w:num w:numId="2" w16cid:durableId="568543031">
    <w:abstractNumId w:val="19"/>
  </w:num>
  <w:num w:numId="3" w16cid:durableId="1207790780">
    <w:abstractNumId w:val="13"/>
  </w:num>
  <w:num w:numId="4" w16cid:durableId="629168631">
    <w:abstractNumId w:val="16"/>
  </w:num>
  <w:num w:numId="5" w16cid:durableId="1032806882">
    <w:abstractNumId w:val="16"/>
  </w:num>
  <w:num w:numId="6" w16cid:durableId="1614826021">
    <w:abstractNumId w:val="16"/>
  </w:num>
  <w:num w:numId="7" w16cid:durableId="1871990542">
    <w:abstractNumId w:val="16"/>
  </w:num>
  <w:num w:numId="8" w16cid:durableId="2088458160">
    <w:abstractNumId w:val="18"/>
  </w:num>
  <w:num w:numId="9" w16cid:durableId="231694775">
    <w:abstractNumId w:val="20"/>
  </w:num>
  <w:num w:numId="10" w16cid:durableId="2126189682">
    <w:abstractNumId w:val="15"/>
  </w:num>
  <w:num w:numId="11" w16cid:durableId="771515552">
    <w:abstractNumId w:val="12"/>
  </w:num>
  <w:num w:numId="12" w16cid:durableId="1603688421">
    <w:abstractNumId w:val="11"/>
  </w:num>
  <w:num w:numId="13" w16cid:durableId="308025467">
    <w:abstractNumId w:val="0"/>
  </w:num>
  <w:num w:numId="14" w16cid:durableId="915015855">
    <w:abstractNumId w:val="10"/>
  </w:num>
  <w:num w:numId="15" w16cid:durableId="124853704">
    <w:abstractNumId w:val="8"/>
  </w:num>
  <w:num w:numId="16" w16cid:durableId="378433823">
    <w:abstractNumId w:val="7"/>
  </w:num>
  <w:num w:numId="17" w16cid:durableId="178550123">
    <w:abstractNumId w:val="6"/>
  </w:num>
  <w:num w:numId="18" w16cid:durableId="1882938436">
    <w:abstractNumId w:val="5"/>
  </w:num>
  <w:num w:numId="19" w16cid:durableId="1292051459">
    <w:abstractNumId w:val="9"/>
  </w:num>
  <w:num w:numId="20" w16cid:durableId="439644133">
    <w:abstractNumId w:val="4"/>
  </w:num>
  <w:num w:numId="21" w16cid:durableId="277882354">
    <w:abstractNumId w:val="3"/>
  </w:num>
  <w:num w:numId="22" w16cid:durableId="85808594">
    <w:abstractNumId w:val="2"/>
  </w:num>
  <w:num w:numId="23" w16cid:durableId="306714086">
    <w:abstractNumId w:val="1"/>
  </w:num>
  <w:num w:numId="24" w16cid:durableId="276639338">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2D2836"/>
    <w:rsid w:val="00354FCF"/>
    <w:rsid w:val="00396F9D"/>
    <w:rsid w:val="003A19E2"/>
    <w:rsid w:val="003B2B40"/>
    <w:rsid w:val="003B4E04"/>
    <w:rsid w:val="003C635E"/>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A5D82"/>
    <w:rsid w:val="006B6B66"/>
    <w:rsid w:val="006F6D3D"/>
    <w:rsid w:val="00715BEA"/>
    <w:rsid w:val="00740EEA"/>
    <w:rsid w:val="00794804"/>
    <w:rsid w:val="007B33F1"/>
    <w:rsid w:val="007B6DDA"/>
    <w:rsid w:val="007C0308"/>
    <w:rsid w:val="007C2FF2"/>
    <w:rsid w:val="007D6232"/>
    <w:rsid w:val="007F1F99"/>
    <w:rsid w:val="007F768F"/>
    <w:rsid w:val="0080791D"/>
    <w:rsid w:val="008147B5"/>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hyperlink" Target="https://arxiv.org/abs/1312.6114" TargetMode="External"/><Relationship Id="rId5" Type="http://purl.oclc.org/ooxml/officeDocument/relationships/webSettings" Target="webSettings.xml"/><Relationship Id="rId10" Type="http://purl.oclc.org/ooxml/officeDocument/relationships/hyperlink" Target="https://codeocean.com/capsule/4989235/tree" TargetMode="External"/><Relationship Id="rId4" Type="http://purl.oclc.org/ooxml/officeDocument/relationships/settings" Target="settings.xml"/><Relationship Id="rId9" Type="http://purl.oclc.org/ooxml/officeDocument/relationships/footer" Target="footer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TotalTime>
  <Pages>3</Pages>
  <Words>2262</Words>
  <Characters>12899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LENOVO</cp:lastModifiedBy>
  <cp:revision>3</cp:revision>
  <dcterms:created xsi:type="dcterms:W3CDTF">2024-07-16T13:42:00Z</dcterms:created>
  <dcterms:modified xsi:type="dcterms:W3CDTF">2026-07-24T04:11:00Z</dcterms:modified>
</cp:coreProperties>
</file>